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LENGUA CASTELLA Y LITERATURA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LCL.01.01. Participar en situaciones cotidianas de comunicación oral en el aula, reconociendo el mensaje verbal y no verbal en uno mismo y en los demás, iniciándose en el uso adecuado de estrategias y normas para el intercambio comunicativo.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1. </w:t>
            </w:r>
            <w:r>
              <w:rPr>
                <w:rFonts w:cs="Arial" w:ascii="Arial" w:hAnsi="Arial"/>
                <w:sz w:val="20"/>
                <w:szCs w:val="20"/>
              </w:rPr>
              <w:t>Participa activamente en la conversación contestando preguntas y haciendo comentarios relacionados con el tema de la conversación.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2.</w:t>
            </w:r>
            <w:r>
              <w:rPr>
                <w:rFonts w:cs="Arial" w:ascii="Arial" w:hAnsi="Arial"/>
                <w:sz w:val="20"/>
                <w:szCs w:val="20"/>
              </w:rPr>
              <w:t xml:space="preserve"> Utiliza un vocabulario adecuado a su edad en sus expresiones adecuadas para las diferentes funciones del lenguaje.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LCL.01.02. Expresar de forma oral, en situaciones del aula, de manera ordenada y organizada sus propias ideas, con una articulación, ritmo, entonación y volumen apropiados y adecuando progresivamente su vocabulario.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3.</w:t>
            </w:r>
            <w:r>
              <w:rPr>
                <w:rFonts w:cs="Arial" w:ascii="Arial" w:hAnsi="Arial"/>
                <w:sz w:val="20"/>
                <w:szCs w:val="20"/>
              </w:rPr>
              <w:t xml:space="preserve"> Transmite las ideas con claridad, coherencia y corrección.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LCL.01.03. Captar el sentido global de textos orales de uso habitual, mediante el uso de estrategias de comprensión que le permitan identificar la información más relevante e ideas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4.</w:t>
            </w:r>
            <w:r>
              <w:rPr>
                <w:rFonts w:cs="Arial" w:ascii="Arial" w:hAnsi="Arial"/>
                <w:sz w:val="20"/>
                <w:szCs w:val="20"/>
              </w:rPr>
              <w:t xml:space="preserve"> Comprende la información general en textos orales de uso habitual.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LCL.01.03.03. Identifica el tema del texto.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LCL.01.04. Escuchar, reconocer y reproducir textos orales sencillos de la literatura infantil andaluza.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5.</w:t>
            </w:r>
            <w:r>
              <w:rPr>
                <w:rFonts w:cs="Arial" w:ascii="Arial" w:hAnsi="Arial"/>
                <w:sz w:val="20"/>
                <w:szCs w:val="20"/>
              </w:rPr>
              <w:t xml:space="preserve"> Reproduce comprensiblemente textos orales sencillos y breves imitando modelos.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6.</w:t>
            </w:r>
            <w:r>
              <w:rPr>
                <w:rFonts w:cs="Arial" w:ascii="Arial" w:hAnsi="Arial"/>
                <w:sz w:val="20"/>
                <w:szCs w:val="20"/>
              </w:rPr>
              <w:t xml:space="preserve"> Recuerda algunas ideas básicas de un texto escuchado y las expresa oralmente en respuesta a preguntas directas.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LCL.01.05. Leer textos apropiados a su edad con pronunciación y entonación adecuada y comprender el sentido global de un texto leído, iniciándose en el uso de estrategias simples de comprensión lectora: la identificación de los títulos y personajes esenciales, autores, entre otros y mostrando interés por los textos literarios fomentando el gusto por su lectura.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7.</w:t>
            </w:r>
            <w:r>
              <w:rPr>
                <w:rFonts w:cs="Arial" w:ascii="Arial" w:hAnsi="Arial"/>
                <w:sz w:val="20"/>
                <w:szCs w:val="20"/>
              </w:rPr>
              <w:t>. Lee en voz alta diferentes tipos de textos apropiados a su edad con velocidad, fluidez y entonación adecuada.con un mínimo de 60 palabras por minuto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highlight w:val="red"/>
              </w:rPr>
            </w:pPr>
            <w:r>
              <w:rPr>
                <w:rFonts w:cs="Arial" w:ascii="Arial" w:hAnsi="Arial"/>
                <w:highlight w:val="red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LCL.01.06. Se inicia en la interpretación de información en textos próximos a la experiencia infantil mediante el uso de estrategias simples como la interpretación de ilustraciones, reconocer la estructura del texto, localizar palabras claves y elementos básicos entre otros.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8.</w:t>
            </w:r>
            <w:r>
              <w:rPr>
                <w:rFonts w:cs="Arial" w:ascii="Arial" w:hAnsi="Arial"/>
                <w:sz w:val="20"/>
                <w:szCs w:val="20"/>
              </w:rPr>
              <w:t xml:space="preserve"> Entiende el mensaje, de manera global, e identifica las ideas principales y las secundarias de los textos leídos a partir de la lectura de un texto en voz alta.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LCL.01.07. Redactar, reescribir y resumir diferentes tipos de textos relacionados con la experiencia infantil, atendiendo a modelos claros con diferentes intenciones comunicativas, aplicando las normas gramaticales y ortográficas sencillas, cuidando la caligrafía, el orden y la presentación y los aspectos formales de los diferentes textos, desarrollando el plan escritor mediante la creación individual o grupal de cuentos, tarjetas de conmemoración, realizando una lectura en público.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>. Escribe textos sencillos respetando las normas gramaticales y ortográficas.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  <w:r>
              <w:rPr>
                <w:rFonts w:cs="Arial" w:ascii="Arial" w:hAnsi="Arial"/>
                <w:sz w:val="20"/>
                <w:szCs w:val="20"/>
              </w:rPr>
              <w:t>. Reproduce textos dictados con corrección.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11</w:t>
            </w:r>
            <w:r>
              <w:rPr>
                <w:rFonts w:cs="Arial" w:ascii="Arial" w:hAnsi="Arial"/>
                <w:sz w:val="20"/>
                <w:szCs w:val="20"/>
              </w:rPr>
              <w:t>. Aplica correctamente los signos de puntuación, las reglas de acentuación y ortográficas.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LCL.01.08. Comprender y utilizar la terminología gramatical y lingüística elemental, en las actividades relacionadas con la producción y comprensión de textos para desarrollar las destrezas y competencias lingüísticas a través del uso de la lengua, mostrando interés por escribir correctamente y expresar sentimientos y opiniones que le generan las diferentes situaciones cotidianas.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12</w:t>
            </w:r>
            <w:r>
              <w:rPr>
                <w:rFonts w:cs="Arial" w:ascii="Arial" w:hAnsi="Arial"/>
                <w:sz w:val="20"/>
                <w:szCs w:val="20"/>
              </w:rPr>
              <w:t>. Diferencia familias de palabras.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13</w:t>
            </w:r>
            <w:r>
              <w:rPr>
                <w:rFonts w:cs="Arial" w:ascii="Arial" w:hAnsi="Arial"/>
                <w:sz w:val="20"/>
                <w:szCs w:val="20"/>
              </w:rPr>
              <w:t>. Conoce, reconoce y usa sinónimos y antónimos.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14</w:t>
            </w:r>
            <w:r>
              <w:rPr>
                <w:rFonts w:cs="Arial" w:ascii="Arial" w:hAnsi="Arial"/>
                <w:sz w:val="20"/>
                <w:szCs w:val="20"/>
              </w:rPr>
              <w:t>. Utiliza correctamente las normas de la concordancia de género y de número en la expresión oral y escrita.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LCL.01.08.13. Iniciación a las normas ortográficas.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LCL.01.09. Conocer y crear pequeños textos literarios a partir de pautas y modelos dados como retahílas tradicionales andaluzas, echar en suerte roles y juegos, y cuentos o textos breves y sencillos para participar en dramatizaciones de aula.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</w:t>
            </w:r>
            <w:r>
              <w:rPr>
                <w:rFonts w:cs="Arial" w:ascii="Arial" w:hAnsi="Arial"/>
                <w:sz w:val="20"/>
                <w:szCs w:val="20"/>
              </w:rPr>
              <w:t>. Realiza lecturas guiadas de textos narrativos de tradición oral, literatura infantil, adaptaciones de obras clásicas y literatura actual.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9b330c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9b330c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9b330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9b330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c5748e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LibreOffice/6.3.4.2$Windows_X86_64 LibreOffice_project/60da17e045e08f1793c57c00ba83cdfce946d0aa</Application>
  <Pages>2</Pages>
  <Words>604</Words>
  <Characters>3557</Characters>
  <CharactersWithSpaces>4133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2022-03-21T13:34:00Z</dcterms:created>
  <dc:creator>usuario</dc:creator>
  <dc:description/>
  <dc:language>es-ES</dc:language>
  <cp:lastModifiedBy/>
  <dcterms:modified xsi:type="dcterms:W3CDTF">2022-04-21T10:15:20Z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